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8B624C" w:rsidRPr="008B624C" w14:paraId="06EE9979" w14:textId="77777777" w:rsidTr="008B624C">
        <w:tc>
          <w:tcPr>
            <w:tcW w:w="4606" w:type="dxa"/>
          </w:tcPr>
          <w:p w14:paraId="13D8AE86" w14:textId="77777777" w:rsidR="008B624C" w:rsidRPr="008B624C" w:rsidRDefault="008B624C" w:rsidP="008B624C">
            <w:pPr>
              <w:pStyle w:val="Tekstpodstawowy3"/>
              <w:spacing w:line="276" w:lineRule="auto"/>
              <w:rPr>
                <w:rFonts w:ascii="Calibri" w:hAnsi="Calibri" w:cs="Calibri"/>
                <w:szCs w:val="24"/>
              </w:rPr>
            </w:pPr>
            <w:r w:rsidRPr="008B624C">
              <w:rPr>
                <w:rFonts w:ascii="Calibri" w:hAnsi="Calibri" w:cs="Calibri"/>
                <w:b/>
                <w:bCs/>
                <w:szCs w:val="24"/>
              </w:rPr>
              <w:t xml:space="preserve">BURMISTRZ GMINY                                       </w:t>
            </w:r>
          </w:p>
          <w:p w14:paraId="12A23192" w14:textId="3A705B7C" w:rsidR="008B624C" w:rsidRPr="008B624C" w:rsidRDefault="008B624C" w:rsidP="008B624C">
            <w:pPr>
              <w:tabs>
                <w:tab w:val="left" w:pos="4214"/>
              </w:tabs>
              <w:spacing w:line="276" w:lineRule="auto"/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B624C">
              <w:rPr>
                <w:rFonts w:ascii="Calibri" w:hAnsi="Calibri" w:cs="Calibri"/>
                <w:b/>
                <w:bCs/>
                <w:sz w:val="24"/>
                <w:szCs w:val="24"/>
              </w:rPr>
              <w:t>62-045 PNIEWY</w:t>
            </w:r>
          </w:p>
        </w:tc>
        <w:tc>
          <w:tcPr>
            <w:tcW w:w="4606" w:type="dxa"/>
          </w:tcPr>
          <w:p w14:paraId="73545FDD" w14:textId="1A1121C0" w:rsidR="008B624C" w:rsidRPr="008B624C" w:rsidRDefault="008B624C" w:rsidP="008B624C">
            <w:pPr>
              <w:pStyle w:val="Tekstpodstawowy3"/>
              <w:spacing w:line="276" w:lineRule="auto"/>
              <w:jc w:val="right"/>
              <w:rPr>
                <w:rFonts w:ascii="Calibri" w:hAnsi="Calibri" w:cs="Calibri"/>
                <w:b/>
                <w:bCs/>
                <w:color w:val="FF0000"/>
                <w:szCs w:val="24"/>
              </w:rPr>
            </w:pPr>
            <w:r w:rsidRPr="008B624C">
              <w:rPr>
                <w:rFonts w:ascii="Calibri" w:hAnsi="Calibri" w:cs="Calibri"/>
                <w:szCs w:val="24"/>
              </w:rPr>
              <w:t>Pniewy, dnia 18 lipca 2024 r.</w:t>
            </w:r>
          </w:p>
        </w:tc>
      </w:tr>
    </w:tbl>
    <w:p w14:paraId="3A323640" w14:textId="5BE0ED4A" w:rsidR="00BA184C" w:rsidRPr="008B624C" w:rsidRDefault="00BA184C" w:rsidP="00BA184C">
      <w:pPr>
        <w:tabs>
          <w:tab w:val="left" w:pos="4214"/>
        </w:tabs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8B624C">
        <w:rPr>
          <w:rFonts w:ascii="Calibri" w:hAnsi="Calibri" w:cs="Calibri"/>
          <w:sz w:val="24"/>
          <w:szCs w:val="24"/>
        </w:rPr>
        <w:t>BZT.6733.</w:t>
      </w:r>
      <w:r w:rsidR="008B624C" w:rsidRPr="008B624C">
        <w:rPr>
          <w:rFonts w:ascii="Calibri" w:hAnsi="Calibri" w:cs="Calibri"/>
          <w:sz w:val="24"/>
          <w:szCs w:val="24"/>
        </w:rPr>
        <w:t>5</w:t>
      </w:r>
      <w:r w:rsidRPr="008B624C">
        <w:rPr>
          <w:rFonts w:ascii="Calibri" w:hAnsi="Calibri" w:cs="Calibri"/>
          <w:sz w:val="24"/>
          <w:szCs w:val="24"/>
        </w:rPr>
        <w:t>.202</w:t>
      </w:r>
      <w:r w:rsidR="00395190" w:rsidRPr="008B624C">
        <w:rPr>
          <w:rFonts w:ascii="Calibri" w:hAnsi="Calibri" w:cs="Calibri"/>
          <w:sz w:val="24"/>
          <w:szCs w:val="24"/>
        </w:rPr>
        <w:t>4</w:t>
      </w:r>
    </w:p>
    <w:p w14:paraId="3357FC0F" w14:textId="77777777" w:rsidR="00EC126E" w:rsidRPr="008B624C" w:rsidRDefault="00EC126E" w:rsidP="00BA184C">
      <w:pPr>
        <w:spacing w:line="276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1EC3420" w14:textId="77777777" w:rsidR="00967BFB" w:rsidRPr="008B624C" w:rsidRDefault="00967BFB" w:rsidP="008B624C">
      <w:pPr>
        <w:pStyle w:val="Bezodstpw"/>
        <w:rPr>
          <w:rFonts w:ascii="Calibri" w:hAnsi="Calibri" w:cs="Calibri"/>
        </w:rPr>
      </w:pPr>
    </w:p>
    <w:p w14:paraId="24F0A8E2" w14:textId="77777777" w:rsidR="008B624C" w:rsidRPr="008B624C" w:rsidRDefault="008B624C" w:rsidP="008B624C">
      <w:pPr>
        <w:pStyle w:val="Bezodstpw"/>
        <w:rPr>
          <w:rFonts w:ascii="Calibri" w:hAnsi="Calibri" w:cs="Calibri"/>
        </w:rPr>
      </w:pPr>
    </w:p>
    <w:p w14:paraId="6CBA2FF7" w14:textId="77777777" w:rsidR="008B624C" w:rsidRPr="008B624C" w:rsidRDefault="008B624C" w:rsidP="008B624C">
      <w:pPr>
        <w:pStyle w:val="Bezodstpw"/>
        <w:rPr>
          <w:rFonts w:ascii="Calibri" w:hAnsi="Calibri" w:cs="Calibri"/>
        </w:rPr>
      </w:pPr>
    </w:p>
    <w:p w14:paraId="06FF4505" w14:textId="1642584A" w:rsidR="008B624C" w:rsidRPr="008B624C" w:rsidRDefault="00C4306A" w:rsidP="008B624C">
      <w:pPr>
        <w:pStyle w:val="Bezodstpw"/>
        <w:spacing w:line="360" w:lineRule="auto"/>
        <w:jc w:val="center"/>
        <w:rPr>
          <w:rFonts w:ascii="Calibri" w:hAnsi="Calibri" w:cs="Calibri"/>
          <w:b/>
          <w:spacing w:val="30"/>
          <w:sz w:val="28"/>
          <w:szCs w:val="28"/>
        </w:rPr>
      </w:pPr>
      <w:r w:rsidRPr="008B624C">
        <w:rPr>
          <w:rFonts w:ascii="Calibri" w:hAnsi="Calibri" w:cs="Calibri"/>
          <w:b/>
          <w:spacing w:val="30"/>
          <w:sz w:val="28"/>
          <w:szCs w:val="28"/>
        </w:rPr>
        <w:t>Zawiadomienie</w:t>
      </w:r>
    </w:p>
    <w:p w14:paraId="39180B57" w14:textId="2F8699D9" w:rsidR="00C4306A" w:rsidRPr="008B624C" w:rsidRDefault="00C4306A" w:rsidP="008B624C">
      <w:pPr>
        <w:pStyle w:val="Bezodstpw"/>
        <w:spacing w:line="360" w:lineRule="auto"/>
        <w:jc w:val="center"/>
        <w:rPr>
          <w:rFonts w:ascii="Calibri" w:hAnsi="Calibri" w:cs="Calibri"/>
          <w:b/>
        </w:rPr>
      </w:pPr>
      <w:r w:rsidRPr="008B624C">
        <w:rPr>
          <w:rFonts w:ascii="Calibri" w:hAnsi="Calibri" w:cs="Calibri"/>
          <w:b/>
        </w:rPr>
        <w:t>o wydaniu decyzji o ustaleniu lokalizacji inwestycji</w:t>
      </w:r>
      <w:r w:rsidR="00164B69" w:rsidRPr="008B624C">
        <w:rPr>
          <w:rFonts w:ascii="Calibri" w:hAnsi="Calibri" w:cs="Calibri"/>
          <w:b/>
        </w:rPr>
        <w:t xml:space="preserve"> </w:t>
      </w:r>
      <w:r w:rsidRPr="008B624C">
        <w:rPr>
          <w:rFonts w:ascii="Calibri" w:hAnsi="Calibri" w:cs="Calibri"/>
          <w:b/>
        </w:rPr>
        <w:t>celu publicznego</w:t>
      </w:r>
    </w:p>
    <w:p w14:paraId="26C2B314" w14:textId="77777777" w:rsidR="00D17422" w:rsidRPr="008B624C" w:rsidRDefault="00D17422" w:rsidP="00C4306A">
      <w:pPr>
        <w:spacing w:before="100" w:beforeAutospacing="1" w:after="100" w:afterAutospacing="1"/>
        <w:rPr>
          <w:rFonts w:ascii="Calibri" w:hAnsi="Calibri" w:cs="Calibri"/>
          <w:sz w:val="24"/>
          <w:szCs w:val="24"/>
        </w:rPr>
      </w:pPr>
    </w:p>
    <w:p w14:paraId="013B0838" w14:textId="2E47DB33" w:rsidR="008B624C" w:rsidRPr="008B624C" w:rsidRDefault="00C4306A" w:rsidP="00CB67CE">
      <w:pPr>
        <w:pStyle w:val="Bezodstpw"/>
        <w:jc w:val="both"/>
        <w:rPr>
          <w:rFonts w:ascii="Calibri" w:hAnsi="Calibri" w:cs="Calibri"/>
        </w:rPr>
      </w:pPr>
      <w:r w:rsidRPr="008B624C">
        <w:rPr>
          <w:rFonts w:ascii="Calibri" w:hAnsi="Calibri" w:cs="Calibri"/>
        </w:rPr>
        <w:t xml:space="preserve">Na podstawie art. 61 § 4, art.10 § 1 - ustawy z dnia 14 czerwca </w:t>
      </w:r>
      <w:r w:rsidR="00164B69" w:rsidRPr="008B624C">
        <w:rPr>
          <w:rFonts w:ascii="Calibri" w:hAnsi="Calibri" w:cs="Calibri"/>
        </w:rPr>
        <w:t xml:space="preserve"> </w:t>
      </w:r>
      <w:r w:rsidRPr="008B624C">
        <w:rPr>
          <w:rFonts w:ascii="Calibri" w:hAnsi="Calibri" w:cs="Calibri"/>
        </w:rPr>
        <w:t xml:space="preserve">1960 r. </w:t>
      </w:r>
      <w:r w:rsidR="00B674F9" w:rsidRPr="008B624C">
        <w:rPr>
          <w:rFonts w:ascii="Calibri" w:hAnsi="Calibri" w:cs="Calibri"/>
        </w:rPr>
        <w:t xml:space="preserve"> </w:t>
      </w:r>
      <w:r w:rsidRPr="008B624C">
        <w:rPr>
          <w:rFonts w:ascii="Calibri" w:hAnsi="Calibri" w:cs="Calibri"/>
        </w:rPr>
        <w:t>- Kodeks postępowania administracyjnego (t</w:t>
      </w:r>
      <w:r w:rsidR="00B674F9" w:rsidRPr="008B624C">
        <w:rPr>
          <w:rFonts w:ascii="Calibri" w:hAnsi="Calibri" w:cs="Calibri"/>
        </w:rPr>
        <w:t>.</w:t>
      </w:r>
      <w:r w:rsidRPr="008B624C">
        <w:rPr>
          <w:rFonts w:ascii="Calibri" w:hAnsi="Calibri" w:cs="Calibri"/>
        </w:rPr>
        <w:t>j</w:t>
      </w:r>
      <w:r w:rsidR="00B674F9" w:rsidRPr="008B624C">
        <w:rPr>
          <w:rFonts w:ascii="Calibri" w:hAnsi="Calibri" w:cs="Calibri"/>
        </w:rPr>
        <w:t>.</w:t>
      </w:r>
      <w:r w:rsidRPr="008B624C">
        <w:rPr>
          <w:rFonts w:ascii="Calibri" w:hAnsi="Calibri" w:cs="Calibri"/>
        </w:rPr>
        <w:t xml:space="preserve"> Dz. U. </w:t>
      </w:r>
      <w:r w:rsidR="00B674F9" w:rsidRPr="008B624C">
        <w:rPr>
          <w:rFonts w:ascii="Calibri" w:hAnsi="Calibri" w:cs="Calibri"/>
        </w:rPr>
        <w:t>z 202</w:t>
      </w:r>
      <w:r w:rsidR="008B624C" w:rsidRPr="008B624C">
        <w:rPr>
          <w:rFonts w:ascii="Calibri" w:hAnsi="Calibri" w:cs="Calibri"/>
        </w:rPr>
        <w:t>4</w:t>
      </w:r>
      <w:r w:rsidR="00B674F9" w:rsidRPr="008B624C">
        <w:rPr>
          <w:rFonts w:ascii="Calibri" w:hAnsi="Calibri" w:cs="Calibri"/>
        </w:rPr>
        <w:t xml:space="preserve"> r</w:t>
      </w:r>
      <w:r w:rsidRPr="008B624C">
        <w:rPr>
          <w:rFonts w:ascii="Calibri" w:hAnsi="Calibri" w:cs="Calibri"/>
        </w:rPr>
        <w:t xml:space="preserve">, poz. </w:t>
      </w:r>
      <w:r w:rsidR="008B624C" w:rsidRPr="008B624C">
        <w:rPr>
          <w:rFonts w:ascii="Calibri" w:hAnsi="Calibri" w:cs="Calibri"/>
        </w:rPr>
        <w:t>572</w:t>
      </w:r>
      <w:r w:rsidRPr="008B624C">
        <w:rPr>
          <w:rFonts w:ascii="Calibri" w:hAnsi="Calibri" w:cs="Calibri"/>
        </w:rPr>
        <w:t>.), art. 53 ust.1 - ustawy z dnia 27 marca 2003r. o planowaniu i zagospodarowaniu przestrzennym</w:t>
      </w:r>
      <w:r w:rsidR="00B674F9" w:rsidRPr="008B624C">
        <w:rPr>
          <w:rFonts w:ascii="Calibri" w:hAnsi="Calibri" w:cs="Calibri"/>
        </w:rPr>
        <w:t xml:space="preserve"> </w:t>
      </w:r>
      <w:r w:rsidRPr="008B624C">
        <w:rPr>
          <w:rFonts w:ascii="Calibri" w:hAnsi="Calibri" w:cs="Calibri"/>
        </w:rPr>
        <w:t>(</w:t>
      </w:r>
      <w:r w:rsidR="00B674F9" w:rsidRPr="008B624C">
        <w:rPr>
          <w:rFonts w:ascii="Calibri" w:hAnsi="Calibri" w:cs="Calibri"/>
        </w:rPr>
        <w:t>t.j.</w:t>
      </w:r>
      <w:r w:rsidRPr="008B624C">
        <w:rPr>
          <w:rFonts w:ascii="Calibri" w:hAnsi="Calibri" w:cs="Calibri"/>
        </w:rPr>
        <w:t xml:space="preserve"> Dz. U. </w:t>
      </w:r>
      <w:r w:rsidR="00B674F9" w:rsidRPr="008B624C">
        <w:rPr>
          <w:rFonts w:ascii="Calibri" w:hAnsi="Calibri" w:cs="Calibri"/>
        </w:rPr>
        <w:t>z 2023 r.</w:t>
      </w:r>
      <w:r w:rsidRPr="008B624C">
        <w:rPr>
          <w:rFonts w:ascii="Calibri" w:hAnsi="Calibri" w:cs="Calibri"/>
        </w:rPr>
        <w:t xml:space="preserve">, poz. </w:t>
      </w:r>
      <w:r w:rsidR="00B674F9" w:rsidRPr="008B624C">
        <w:rPr>
          <w:rFonts w:ascii="Calibri" w:hAnsi="Calibri" w:cs="Calibri"/>
        </w:rPr>
        <w:t>977, 1506, 1597</w:t>
      </w:r>
      <w:r w:rsidRPr="008B624C">
        <w:rPr>
          <w:rFonts w:ascii="Calibri" w:hAnsi="Calibri" w:cs="Calibri"/>
        </w:rPr>
        <w:t>),</w:t>
      </w:r>
      <w:r w:rsidR="00B674F9" w:rsidRPr="008B624C">
        <w:rPr>
          <w:rFonts w:ascii="Calibri" w:hAnsi="Calibri" w:cs="Calibri"/>
        </w:rPr>
        <w:t xml:space="preserve"> Burmistrz Gminy</w:t>
      </w:r>
      <w:r w:rsidRPr="008B624C">
        <w:rPr>
          <w:rFonts w:ascii="Calibri" w:hAnsi="Calibri" w:cs="Calibri"/>
        </w:rPr>
        <w:t xml:space="preserve"> Pniewy zawiadamia, że na wniosek </w:t>
      </w:r>
      <w:r w:rsidR="008B624C" w:rsidRPr="008B624C">
        <w:rPr>
          <w:rFonts w:ascii="Calibri" w:hAnsi="Calibri" w:cs="Calibri"/>
        </w:rPr>
        <w:t>Gminy Pniewy, ul. Dworcowa 37, 62-045 Pniewy</w:t>
      </w:r>
      <w:r w:rsidR="00496C07" w:rsidRPr="008B624C">
        <w:rPr>
          <w:rFonts w:ascii="Calibri" w:hAnsi="Calibri" w:cs="Calibri"/>
        </w:rPr>
        <w:t>,</w:t>
      </w:r>
      <w:r w:rsidRPr="008B624C">
        <w:rPr>
          <w:rFonts w:ascii="Calibri" w:hAnsi="Calibri" w:cs="Calibri"/>
        </w:rPr>
        <w:t xml:space="preserve"> została wydana </w:t>
      </w:r>
      <w:r w:rsidR="00B674F9" w:rsidRPr="008B624C">
        <w:rPr>
          <w:rFonts w:ascii="Calibri" w:hAnsi="Calibri" w:cs="Calibri"/>
        </w:rPr>
        <w:t>d</w:t>
      </w:r>
      <w:r w:rsidRPr="008B624C">
        <w:rPr>
          <w:rFonts w:ascii="Calibri" w:hAnsi="Calibri" w:cs="Calibri"/>
        </w:rPr>
        <w:t xml:space="preserve">ecyzja </w:t>
      </w:r>
      <w:r w:rsidR="00D717E7" w:rsidRPr="008B624C">
        <w:rPr>
          <w:rFonts w:ascii="Calibri" w:hAnsi="Calibri" w:cs="Calibri"/>
        </w:rPr>
        <w:t>n</w:t>
      </w:r>
      <w:r w:rsidRPr="008B624C">
        <w:rPr>
          <w:rFonts w:ascii="Calibri" w:hAnsi="Calibri" w:cs="Calibri"/>
        </w:rPr>
        <w:t xml:space="preserve">r </w:t>
      </w:r>
      <w:r w:rsidRPr="008B624C">
        <w:rPr>
          <w:rFonts w:ascii="Calibri" w:hAnsi="Calibri" w:cs="Calibri"/>
          <w:b/>
          <w:bCs/>
        </w:rPr>
        <w:t>BZT.6733.</w:t>
      </w:r>
      <w:r w:rsidR="008B624C" w:rsidRPr="008B624C">
        <w:rPr>
          <w:rFonts w:ascii="Calibri" w:hAnsi="Calibri" w:cs="Calibri"/>
          <w:b/>
          <w:bCs/>
        </w:rPr>
        <w:t>5</w:t>
      </w:r>
      <w:r w:rsidRPr="008B624C">
        <w:rPr>
          <w:rFonts w:ascii="Calibri" w:hAnsi="Calibri" w:cs="Calibri"/>
          <w:b/>
          <w:bCs/>
        </w:rPr>
        <w:t>.202</w:t>
      </w:r>
      <w:r w:rsidR="00395190" w:rsidRPr="008B624C">
        <w:rPr>
          <w:rFonts w:ascii="Calibri" w:hAnsi="Calibri" w:cs="Calibri"/>
          <w:b/>
          <w:bCs/>
        </w:rPr>
        <w:t>4</w:t>
      </w:r>
      <w:r w:rsidR="008B624C" w:rsidRPr="008B624C">
        <w:rPr>
          <w:rFonts w:ascii="Calibri" w:hAnsi="Calibri" w:cs="Calibri"/>
        </w:rPr>
        <w:t xml:space="preserve">, </w:t>
      </w:r>
      <w:r w:rsidRPr="008B624C">
        <w:rPr>
          <w:rFonts w:ascii="Calibri" w:hAnsi="Calibri" w:cs="Calibri"/>
        </w:rPr>
        <w:t xml:space="preserve">z dnia </w:t>
      </w:r>
      <w:r w:rsidR="008B624C" w:rsidRPr="008B624C">
        <w:rPr>
          <w:rFonts w:ascii="Calibri" w:hAnsi="Calibri" w:cs="Calibri"/>
          <w:b/>
          <w:bCs/>
        </w:rPr>
        <w:t>18 lipca</w:t>
      </w:r>
      <w:r w:rsidR="00BC1865" w:rsidRPr="008B624C">
        <w:rPr>
          <w:rFonts w:ascii="Calibri" w:hAnsi="Calibri" w:cs="Calibri"/>
          <w:b/>
          <w:bCs/>
        </w:rPr>
        <w:t xml:space="preserve"> </w:t>
      </w:r>
      <w:r w:rsidRPr="008B624C">
        <w:rPr>
          <w:rFonts w:ascii="Calibri" w:hAnsi="Calibri" w:cs="Calibri"/>
          <w:b/>
          <w:bCs/>
        </w:rPr>
        <w:t>20</w:t>
      </w:r>
      <w:r w:rsidR="00BC1865" w:rsidRPr="008B624C">
        <w:rPr>
          <w:rFonts w:ascii="Calibri" w:hAnsi="Calibri" w:cs="Calibri"/>
          <w:b/>
          <w:bCs/>
        </w:rPr>
        <w:t>2</w:t>
      </w:r>
      <w:r w:rsidR="00D717E7" w:rsidRPr="008B624C">
        <w:rPr>
          <w:rFonts w:ascii="Calibri" w:hAnsi="Calibri" w:cs="Calibri"/>
          <w:b/>
          <w:bCs/>
        </w:rPr>
        <w:t>4</w:t>
      </w:r>
      <w:r w:rsidRPr="008B624C">
        <w:rPr>
          <w:rFonts w:ascii="Calibri" w:hAnsi="Calibri" w:cs="Calibri"/>
          <w:b/>
          <w:bCs/>
        </w:rPr>
        <w:t xml:space="preserve"> r.</w:t>
      </w:r>
      <w:r w:rsidRPr="008B624C">
        <w:rPr>
          <w:rFonts w:ascii="Calibri" w:hAnsi="Calibri" w:cs="Calibri"/>
        </w:rPr>
        <w:t xml:space="preserve"> o ustaleniu lokalizacji celu publicznego dla inwestycji polegającej na</w:t>
      </w:r>
      <w:r w:rsidR="008B624C" w:rsidRPr="008B624C">
        <w:rPr>
          <w:rFonts w:ascii="Calibri" w:hAnsi="Calibri" w:cs="Calibri"/>
        </w:rPr>
        <w:t>:</w:t>
      </w:r>
    </w:p>
    <w:p w14:paraId="1456516F" w14:textId="77777777" w:rsidR="008B624C" w:rsidRPr="008B624C" w:rsidRDefault="008B624C" w:rsidP="00CB67CE">
      <w:pPr>
        <w:pStyle w:val="Bezodstpw"/>
        <w:jc w:val="both"/>
        <w:rPr>
          <w:rFonts w:ascii="Calibri" w:hAnsi="Calibri" w:cs="Calibri"/>
        </w:rPr>
      </w:pPr>
    </w:p>
    <w:p w14:paraId="74C8541C" w14:textId="2FBFF050" w:rsidR="009668F0" w:rsidRPr="008B624C" w:rsidRDefault="009668F0" w:rsidP="009668F0">
      <w:pPr>
        <w:pStyle w:val="Bezodstpw"/>
        <w:spacing w:line="276" w:lineRule="auto"/>
        <w:jc w:val="both"/>
        <w:rPr>
          <w:rFonts w:ascii="Calibri" w:hAnsi="Calibri" w:cs="Calibri"/>
          <w:b/>
        </w:rPr>
      </w:pPr>
      <w:r w:rsidRPr="008B624C">
        <w:rPr>
          <w:rFonts w:ascii="Calibri" w:hAnsi="Calibri" w:cs="Calibri"/>
          <w:b/>
        </w:rPr>
        <w:t>budowie drogi ul. Jakubow</w:t>
      </w:r>
      <w:r>
        <w:rPr>
          <w:rFonts w:ascii="Calibri" w:hAnsi="Calibri" w:cs="Calibri"/>
          <w:b/>
        </w:rPr>
        <w:t>sk</w:t>
      </w:r>
      <w:r w:rsidR="00CF4641">
        <w:rPr>
          <w:rFonts w:ascii="Calibri" w:hAnsi="Calibri" w:cs="Calibri"/>
          <w:b/>
        </w:rPr>
        <w:t>iej</w:t>
      </w:r>
      <w:r w:rsidRPr="008B624C">
        <w:rPr>
          <w:rFonts w:ascii="Calibri" w:hAnsi="Calibri" w:cs="Calibri"/>
          <w:b/>
        </w:rPr>
        <w:t xml:space="preserve"> w Pniewach na terenie części działki o nr ewid. 804 położonej w obrębie Pniewy, gmina Pniewy.</w:t>
      </w:r>
    </w:p>
    <w:p w14:paraId="428EA3BC" w14:textId="77777777" w:rsidR="008B624C" w:rsidRDefault="00C4306A" w:rsidP="008B624C">
      <w:pPr>
        <w:pStyle w:val="Bezodstpw"/>
        <w:spacing w:line="276" w:lineRule="auto"/>
        <w:jc w:val="both"/>
        <w:rPr>
          <w:rFonts w:ascii="Calibri" w:hAnsi="Calibri" w:cs="Calibri"/>
        </w:rPr>
      </w:pPr>
      <w:r w:rsidRPr="008B624C">
        <w:rPr>
          <w:rFonts w:ascii="Calibri" w:hAnsi="Calibri" w:cs="Calibri"/>
        </w:rPr>
        <w:br/>
      </w:r>
      <w:r w:rsidR="00164B69" w:rsidRPr="008B624C">
        <w:rPr>
          <w:rFonts w:ascii="Calibri" w:hAnsi="Calibri" w:cs="Calibri"/>
        </w:rPr>
        <w:t>W związku z powyższym informuję, że można zapoznać się z treścią wydanej decyzji oraz dokumentacją sprawy w Referacie  Inwestycji i Gospodarki  Przestrzennej Urzędu  Miejskiego  w  Pniewach  ul. Dworcowa 37  w godzinach pracy Urzędu, od poniedziałku do piątku  8</w:t>
      </w:r>
      <w:r w:rsidR="00164B69" w:rsidRPr="008B624C">
        <w:rPr>
          <w:rFonts w:ascii="Calibri" w:hAnsi="Calibri" w:cs="Calibri"/>
          <w:vertAlign w:val="superscript"/>
        </w:rPr>
        <w:t xml:space="preserve">oo </w:t>
      </w:r>
      <w:r w:rsidR="00164B69" w:rsidRPr="008B624C">
        <w:rPr>
          <w:rFonts w:ascii="Calibri" w:hAnsi="Calibri" w:cs="Calibri"/>
        </w:rPr>
        <w:t xml:space="preserve"> - 15</w:t>
      </w:r>
      <w:r w:rsidR="00164B69" w:rsidRPr="008B624C">
        <w:rPr>
          <w:rFonts w:ascii="Calibri" w:hAnsi="Calibri" w:cs="Calibri"/>
          <w:vertAlign w:val="superscript"/>
        </w:rPr>
        <w:t>oo</w:t>
      </w:r>
      <w:r w:rsidR="00B674F9" w:rsidRPr="008B624C">
        <w:rPr>
          <w:rFonts w:ascii="Calibri" w:hAnsi="Calibri" w:cs="Calibri"/>
        </w:rPr>
        <w:t>.</w:t>
      </w:r>
    </w:p>
    <w:p w14:paraId="5F4D8897" w14:textId="0B7D6746" w:rsidR="00BA184C" w:rsidRPr="008B624C" w:rsidRDefault="00C4306A" w:rsidP="008B624C">
      <w:pPr>
        <w:pStyle w:val="Bezodstpw"/>
        <w:spacing w:line="276" w:lineRule="auto"/>
        <w:jc w:val="both"/>
        <w:rPr>
          <w:rFonts w:ascii="Calibri" w:hAnsi="Calibri" w:cs="Calibri"/>
        </w:rPr>
      </w:pPr>
      <w:r w:rsidRPr="008B624C">
        <w:rPr>
          <w:rFonts w:ascii="Calibri" w:hAnsi="Calibri" w:cs="Calibri"/>
        </w:rPr>
        <w:br/>
      </w:r>
      <w:r w:rsidR="00967BFB" w:rsidRPr="008B624C">
        <w:rPr>
          <w:rFonts w:ascii="Calibri" w:hAnsi="Calibri" w:cs="Calibri"/>
        </w:rPr>
        <w:t xml:space="preserve">Stronom postepowania przysługuje prawo do wniesienia odwołania od decyzji </w:t>
      </w:r>
      <w:r w:rsidR="008B624C">
        <w:rPr>
          <w:rFonts w:ascii="Calibri" w:hAnsi="Calibri" w:cs="Calibri"/>
        </w:rPr>
        <w:t xml:space="preserve">                               </w:t>
      </w:r>
      <w:r w:rsidR="00967BFB" w:rsidRPr="008B624C">
        <w:rPr>
          <w:rFonts w:ascii="Calibri" w:hAnsi="Calibri" w:cs="Calibri"/>
        </w:rPr>
        <w:t>do Samorządowego Kolegium Odwoławczego w Poznaniu za moim pośrednictwem, w terminie 14 dni od dnia</w:t>
      </w:r>
      <w:r w:rsidRPr="008B624C">
        <w:rPr>
          <w:rFonts w:ascii="Calibri" w:hAnsi="Calibri" w:cs="Calibri"/>
        </w:rPr>
        <w:t xml:space="preserve"> ukazania się niniejszego zawiadomienia.</w:t>
      </w:r>
    </w:p>
    <w:p w14:paraId="3C7E04F0" w14:textId="77777777" w:rsidR="00B02CB0" w:rsidRPr="008B624C" w:rsidRDefault="00B02CB0" w:rsidP="00BA184C">
      <w:pPr>
        <w:jc w:val="both"/>
        <w:rPr>
          <w:rFonts w:ascii="Calibri" w:hAnsi="Calibri" w:cs="Calibri"/>
          <w:sz w:val="24"/>
          <w:szCs w:val="24"/>
        </w:rPr>
      </w:pPr>
    </w:p>
    <w:p w14:paraId="49903D3C" w14:textId="77777777" w:rsidR="00B02CB0" w:rsidRPr="008B624C" w:rsidRDefault="00B02CB0" w:rsidP="00BA184C">
      <w:pPr>
        <w:jc w:val="both"/>
        <w:rPr>
          <w:rFonts w:ascii="Calibri" w:hAnsi="Calibri" w:cs="Calibri"/>
          <w:sz w:val="24"/>
          <w:szCs w:val="24"/>
        </w:rPr>
      </w:pPr>
    </w:p>
    <w:p w14:paraId="29C8ECC9" w14:textId="77777777" w:rsidR="00164B69" w:rsidRPr="008B624C" w:rsidRDefault="00164B69" w:rsidP="008B624C">
      <w:pPr>
        <w:rPr>
          <w:rFonts w:ascii="Calibri" w:hAnsi="Calibri" w:cs="Calibri"/>
          <w:sz w:val="24"/>
          <w:szCs w:val="24"/>
        </w:rPr>
      </w:pPr>
    </w:p>
    <w:p w14:paraId="48884809" w14:textId="64EFAC9D" w:rsidR="00303510" w:rsidRPr="008B624C" w:rsidRDefault="00303510" w:rsidP="008B624C">
      <w:pPr>
        <w:ind w:left="5664"/>
        <w:rPr>
          <w:rFonts w:ascii="Calibri" w:hAnsi="Calibri" w:cs="Calibri"/>
          <w:sz w:val="24"/>
          <w:szCs w:val="24"/>
        </w:rPr>
      </w:pPr>
      <w:r w:rsidRPr="008B624C">
        <w:rPr>
          <w:rFonts w:ascii="Calibri" w:hAnsi="Calibri" w:cs="Calibri"/>
          <w:sz w:val="24"/>
          <w:szCs w:val="24"/>
        </w:rPr>
        <w:t xml:space="preserve">Z up. Burmistrza </w:t>
      </w:r>
    </w:p>
    <w:p w14:paraId="2F404A7A" w14:textId="59BDE81D" w:rsidR="00303510" w:rsidRPr="008B624C" w:rsidRDefault="00303510" w:rsidP="008B624C">
      <w:pPr>
        <w:ind w:left="5664"/>
        <w:rPr>
          <w:rFonts w:ascii="Calibri" w:hAnsi="Calibri" w:cs="Calibri"/>
          <w:sz w:val="24"/>
          <w:szCs w:val="24"/>
        </w:rPr>
      </w:pPr>
      <w:r w:rsidRPr="008B624C">
        <w:rPr>
          <w:rFonts w:ascii="Calibri" w:hAnsi="Calibri" w:cs="Calibri"/>
          <w:sz w:val="24"/>
          <w:szCs w:val="24"/>
        </w:rPr>
        <w:t>Kierownik Ref. Inwestycji</w:t>
      </w:r>
    </w:p>
    <w:p w14:paraId="5075EF8E" w14:textId="3671F2EC" w:rsidR="00303510" w:rsidRPr="008B624C" w:rsidRDefault="00303510" w:rsidP="008B624C">
      <w:pPr>
        <w:ind w:left="5664"/>
        <w:rPr>
          <w:rFonts w:ascii="Calibri" w:hAnsi="Calibri" w:cs="Calibri"/>
          <w:sz w:val="24"/>
          <w:szCs w:val="24"/>
        </w:rPr>
      </w:pPr>
      <w:r w:rsidRPr="008B624C">
        <w:rPr>
          <w:rFonts w:ascii="Calibri" w:hAnsi="Calibri" w:cs="Calibri"/>
          <w:sz w:val="24"/>
          <w:szCs w:val="24"/>
        </w:rPr>
        <w:t>i Gospodarki przestrzennej</w:t>
      </w:r>
    </w:p>
    <w:p w14:paraId="5773EE21" w14:textId="4C812458" w:rsidR="00303510" w:rsidRPr="008B624C" w:rsidRDefault="00303510" w:rsidP="008B624C">
      <w:pPr>
        <w:ind w:left="5664"/>
        <w:rPr>
          <w:rFonts w:ascii="Calibri" w:hAnsi="Calibri" w:cs="Calibri"/>
          <w:sz w:val="24"/>
          <w:szCs w:val="24"/>
        </w:rPr>
      </w:pPr>
      <w:r w:rsidRPr="008B624C">
        <w:rPr>
          <w:rFonts w:ascii="Calibri" w:hAnsi="Calibri" w:cs="Calibri"/>
          <w:sz w:val="24"/>
          <w:szCs w:val="24"/>
        </w:rPr>
        <w:t>mgr inż. Jacek Korpik</w:t>
      </w:r>
    </w:p>
    <w:p w14:paraId="15835623" w14:textId="77777777" w:rsidR="00303510" w:rsidRPr="008B624C" w:rsidRDefault="00303510" w:rsidP="00303510">
      <w:pPr>
        <w:jc w:val="both"/>
        <w:rPr>
          <w:rFonts w:ascii="Calibri" w:hAnsi="Calibri" w:cs="Calibri"/>
          <w:sz w:val="24"/>
          <w:szCs w:val="24"/>
        </w:rPr>
      </w:pPr>
    </w:p>
    <w:p w14:paraId="0668C988" w14:textId="77777777" w:rsidR="00967BFB" w:rsidRPr="008B624C" w:rsidRDefault="00967BFB" w:rsidP="00BA184C">
      <w:pPr>
        <w:jc w:val="both"/>
        <w:rPr>
          <w:rFonts w:ascii="Calibri" w:hAnsi="Calibri" w:cs="Calibri"/>
          <w:sz w:val="24"/>
          <w:szCs w:val="24"/>
        </w:rPr>
      </w:pPr>
    </w:p>
    <w:p w14:paraId="0D2363EB" w14:textId="77777777" w:rsidR="00BC02E6" w:rsidRPr="008B624C" w:rsidRDefault="00BC02E6" w:rsidP="00BC02E6">
      <w:pPr>
        <w:jc w:val="both"/>
        <w:rPr>
          <w:rFonts w:ascii="Calibri" w:hAnsi="Calibri" w:cs="Calibri"/>
          <w:sz w:val="24"/>
          <w:szCs w:val="24"/>
        </w:rPr>
      </w:pPr>
    </w:p>
    <w:p w14:paraId="071C38A3" w14:textId="77777777" w:rsidR="00461027" w:rsidRPr="008B624C" w:rsidRDefault="00461027" w:rsidP="00BA184C">
      <w:pPr>
        <w:jc w:val="both"/>
        <w:rPr>
          <w:rFonts w:ascii="Calibri" w:hAnsi="Calibri" w:cs="Calibri"/>
          <w:sz w:val="24"/>
          <w:szCs w:val="24"/>
        </w:rPr>
      </w:pPr>
    </w:p>
    <w:p w14:paraId="449C80E4" w14:textId="77777777" w:rsidR="00461027" w:rsidRPr="008B624C" w:rsidRDefault="00461027" w:rsidP="00BA184C">
      <w:pPr>
        <w:jc w:val="both"/>
        <w:rPr>
          <w:rFonts w:ascii="Calibri" w:hAnsi="Calibri" w:cs="Calibri"/>
          <w:sz w:val="24"/>
          <w:szCs w:val="24"/>
        </w:rPr>
      </w:pPr>
    </w:p>
    <w:p w14:paraId="5EB5BADA" w14:textId="41E04DB4" w:rsidR="00BA184C" w:rsidRPr="008B624C" w:rsidRDefault="00BA184C" w:rsidP="00B02CB0">
      <w:pPr>
        <w:jc w:val="both"/>
        <w:rPr>
          <w:rFonts w:ascii="Calibri" w:hAnsi="Calibri" w:cs="Calibri"/>
          <w:sz w:val="24"/>
          <w:szCs w:val="24"/>
        </w:rPr>
      </w:pPr>
      <w:r w:rsidRPr="008B624C">
        <w:rPr>
          <w:rFonts w:ascii="Calibri" w:hAnsi="Calibri" w:cs="Calibri"/>
          <w:sz w:val="24"/>
          <w:szCs w:val="24"/>
        </w:rPr>
        <w:t xml:space="preserve">                                                                        </w:t>
      </w:r>
    </w:p>
    <w:p w14:paraId="180ECD46" w14:textId="77777777" w:rsidR="00612141" w:rsidRDefault="00612141" w:rsidP="00612141">
      <w:pPr>
        <w:pStyle w:val="Bezodstpw"/>
        <w:jc w:val="both"/>
        <w:rPr>
          <w:rFonts w:asciiTheme="minorHAnsi" w:hAnsiTheme="minorHAnsi" w:cstheme="minorHAnsi"/>
          <w:sz w:val="22"/>
          <w:szCs w:val="22"/>
          <w:u w:val="single"/>
        </w:rPr>
        <w:sectPr w:rsidR="00612141" w:rsidSect="006C1E0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F107683" w14:textId="77777777" w:rsidR="00612141" w:rsidRPr="00B871C4" w:rsidRDefault="00612141" w:rsidP="00612141">
      <w:pPr>
        <w:pStyle w:val="Bezodstpw"/>
        <w:jc w:val="both"/>
        <w:rPr>
          <w:rFonts w:asciiTheme="minorHAnsi" w:hAnsiTheme="minorHAnsi" w:cstheme="minorHAnsi"/>
          <w:i/>
          <w:iCs/>
          <w:sz w:val="22"/>
          <w:szCs w:val="22"/>
          <w:u w:val="single"/>
        </w:rPr>
      </w:pPr>
      <w:r w:rsidRPr="00B871C4">
        <w:rPr>
          <w:rFonts w:asciiTheme="minorHAnsi" w:hAnsiTheme="minorHAnsi" w:cstheme="minorHAnsi"/>
          <w:sz w:val="22"/>
          <w:szCs w:val="22"/>
          <w:u w:val="single"/>
        </w:rPr>
        <w:lastRenderedPageBreak/>
        <w:t>Klauzula:</w:t>
      </w:r>
    </w:p>
    <w:p w14:paraId="359F83B0" w14:textId="77777777" w:rsidR="00612141" w:rsidRPr="00B871C4" w:rsidRDefault="00612141" w:rsidP="00612141">
      <w:pPr>
        <w:pStyle w:val="Bezodstpw"/>
        <w:jc w:val="both"/>
        <w:rPr>
          <w:rFonts w:asciiTheme="minorHAnsi" w:hAnsiTheme="minorHAnsi" w:cstheme="minorHAnsi"/>
          <w:sz w:val="22"/>
          <w:szCs w:val="22"/>
        </w:rPr>
      </w:pPr>
    </w:p>
    <w:p w14:paraId="438BD9C5" w14:textId="77777777" w:rsidR="00612141" w:rsidRPr="00B871C4" w:rsidRDefault="00612141" w:rsidP="00612141">
      <w:pPr>
        <w:pStyle w:val="Bezodstpw"/>
        <w:jc w:val="both"/>
        <w:rPr>
          <w:rFonts w:asciiTheme="minorHAnsi" w:hAnsiTheme="minorHAnsi" w:cstheme="minorHAnsi"/>
          <w:sz w:val="22"/>
          <w:szCs w:val="22"/>
        </w:rPr>
      </w:pPr>
      <w:r w:rsidRPr="00B871C4">
        <w:rPr>
          <w:rFonts w:asciiTheme="minorHAnsi" w:hAnsiTheme="minorHAnsi" w:cstheme="minorHAnsi"/>
          <w:sz w:val="22"/>
          <w:szCs w:val="22"/>
        </w:rPr>
        <w:t>Zgodnie z art. 13 ogólnego rozporządzenia o ochronie danych osobowych z dnia 27 kwietnia 2016 r. (RODO) (Dz. Urz. UE L 119 z 04.05.2016) informujemy:</w:t>
      </w:r>
    </w:p>
    <w:p w14:paraId="672E2472" w14:textId="77777777" w:rsidR="00612141" w:rsidRPr="00B871C4" w:rsidRDefault="00612141" w:rsidP="00612141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871C4">
        <w:rPr>
          <w:rFonts w:asciiTheme="minorHAnsi" w:hAnsiTheme="minorHAnsi" w:cstheme="minorHAnsi"/>
          <w:sz w:val="22"/>
          <w:szCs w:val="22"/>
        </w:rPr>
        <w:t xml:space="preserve">Administratorem Państwa danych osobowych przetwarzanych w Urzędzie Miejskim w Pniewach jest Burmistrz Gminy Pniewy, ul. Dworcowa 37,62-045 Pniewy, </w:t>
      </w:r>
      <w:hyperlink r:id="rId5" w:history="1">
        <w:r w:rsidRPr="00B871C4">
          <w:rPr>
            <w:rStyle w:val="Hipercze"/>
            <w:rFonts w:asciiTheme="minorHAnsi" w:hAnsiTheme="minorHAnsi" w:cstheme="minorHAnsi"/>
            <w:sz w:val="22"/>
            <w:szCs w:val="22"/>
            <w:lang w:val="en-US" w:eastAsia="en-US" w:bidi="en-US"/>
          </w:rPr>
          <w:t>urzad@pniewy.wlkp.pl</w:t>
        </w:r>
      </w:hyperlink>
    </w:p>
    <w:p w14:paraId="703906FF" w14:textId="77777777" w:rsidR="00612141" w:rsidRPr="00B871C4" w:rsidRDefault="00612141" w:rsidP="00612141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871C4">
        <w:rPr>
          <w:rFonts w:asciiTheme="minorHAnsi" w:hAnsiTheme="minorHAnsi" w:cstheme="minorHAnsi"/>
          <w:sz w:val="22"/>
          <w:szCs w:val="22"/>
        </w:rPr>
        <w:t xml:space="preserve">Jeśli mają Państwo pytania dotyczące sposobu i zakresu przetwarzania danych osobowych możecie Państwo skontaktować się z Inspektorem Ochrony Danych: kontakt listowny na adres Administratora lub email: </w:t>
      </w:r>
      <w:hyperlink r:id="rId6" w:history="1">
        <w:r w:rsidRPr="00B871C4">
          <w:rPr>
            <w:rStyle w:val="Hipercze"/>
            <w:rFonts w:asciiTheme="minorHAnsi" w:hAnsiTheme="minorHAnsi" w:cstheme="minorHAnsi"/>
            <w:sz w:val="22"/>
            <w:szCs w:val="22"/>
            <w:lang w:val="en-US" w:eastAsia="en-US" w:bidi="en-US"/>
          </w:rPr>
          <w:t>iod@itmediagroup.pl</w:t>
        </w:r>
      </w:hyperlink>
    </w:p>
    <w:p w14:paraId="56CE5FD1" w14:textId="77777777" w:rsidR="00612141" w:rsidRPr="00B871C4" w:rsidRDefault="00612141" w:rsidP="00612141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871C4">
        <w:rPr>
          <w:rFonts w:asciiTheme="minorHAnsi" w:hAnsiTheme="minorHAnsi" w:cstheme="minorHAnsi"/>
          <w:sz w:val="22"/>
          <w:szCs w:val="22"/>
        </w:rPr>
        <w:t>Administrator danych osobowych przetwarza Państwa dane osobowe na podstawie obowiązujących przepisów prawa tj. ustawy z dnia 14 czerwca 1960 r. Kodeks postępowania administracyjnego, ustawy z dnia 17 czerwca 1966 r. o postępowaniu egzekucyjnym w administracji oraz ustaw kompetencyjnych, merytorycznych związanych z postępowaniem, zgodnie z art. 6 ust. 1 lit. c) RODO.</w:t>
      </w:r>
    </w:p>
    <w:p w14:paraId="463EC671" w14:textId="77777777" w:rsidR="00612141" w:rsidRPr="00B871C4" w:rsidRDefault="00612141" w:rsidP="00612141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871C4">
        <w:rPr>
          <w:rFonts w:asciiTheme="minorHAnsi" w:hAnsiTheme="minorHAnsi" w:cstheme="minorHAnsi"/>
          <w:sz w:val="22"/>
          <w:szCs w:val="22"/>
        </w:rPr>
        <w:t>Państwa dane osobowe przetwarzane są w celu przeprowadzenia postępowania administracyjnego.</w:t>
      </w:r>
    </w:p>
    <w:p w14:paraId="714FBE01" w14:textId="77777777" w:rsidR="00612141" w:rsidRPr="00B871C4" w:rsidRDefault="00612141" w:rsidP="00612141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871C4">
        <w:rPr>
          <w:rFonts w:asciiTheme="minorHAnsi" w:hAnsiTheme="minorHAnsi" w:cstheme="minorHAnsi"/>
          <w:sz w:val="22"/>
          <w:szCs w:val="22"/>
        </w:rPr>
        <w:t>W związku z przetwarzaniem danych osobowych w celach, o których mowa powyżej odbiorcami Państwa danych osobowych mogą być: strony postępowania, organy i podmioty uprawnione w zakresie i w celach, które wynikają z przepisów obowiązującego prawa; inne podmioty, które na podstawie podpisanych stosownych umów przetwarzają dane osobowe na zlecenie Administratora.</w:t>
      </w:r>
    </w:p>
    <w:p w14:paraId="1B392E37" w14:textId="77777777" w:rsidR="00612141" w:rsidRPr="00B871C4" w:rsidRDefault="00612141" w:rsidP="00612141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871C4">
        <w:rPr>
          <w:rFonts w:asciiTheme="minorHAnsi" w:hAnsiTheme="minorHAnsi" w:cstheme="minorHAnsi"/>
          <w:sz w:val="22"/>
          <w:szCs w:val="22"/>
        </w:rPr>
        <w:t>Państwa dane osobowe będą przechowywane przez okres niezbędny do realizacji celów określonych powyżej, a po tym czasie przez okres oraz w zakresie wymaganym przez przepisy obowiązującego prawa.</w:t>
      </w:r>
    </w:p>
    <w:p w14:paraId="7BAEC593" w14:textId="77777777" w:rsidR="00612141" w:rsidRPr="00B871C4" w:rsidRDefault="00612141" w:rsidP="00612141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871C4">
        <w:rPr>
          <w:rFonts w:asciiTheme="minorHAnsi" w:hAnsiTheme="minorHAnsi" w:cstheme="minorHAnsi"/>
          <w:sz w:val="22"/>
          <w:szCs w:val="22"/>
        </w:rPr>
        <w:t>W związku z przetwarzaniem danych osobowych przysługują Państwu następujące uprawnienia: prawo dostępu, w tym prawo do uzyskania kopii; prawo do żądania poprawiania, sprostowania; w przypadkach przewidzianych prawem, prawo do żądania ograniczenia przetwarzania danych osobowych, prawo do przenoszenia danych. Korzystanie z w/w uprawnień nie dotyczy prowadzonego postępowania administracyjnego, w oparciu o przepisy przewidziane przez Kodeks Postępowania Administracyjnego (KPA). Dostęp do akt postępowania czy sprostowania realizowany jest w oparciu o zasady KPA.</w:t>
      </w:r>
    </w:p>
    <w:p w14:paraId="7ADE912F" w14:textId="77777777" w:rsidR="00612141" w:rsidRPr="00B871C4" w:rsidRDefault="00612141" w:rsidP="00612141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871C4">
        <w:rPr>
          <w:rFonts w:asciiTheme="minorHAnsi" w:hAnsiTheme="minorHAnsi" w:cstheme="minorHAnsi"/>
          <w:sz w:val="22"/>
          <w:szCs w:val="22"/>
        </w:rPr>
        <w:t>W przypadku powzięcia informacji o niezgodnym z prawem przetwarzaniu danych osobowych, przysługuje Państwu prawo wniesienia skargi do organu nadzorczego właściwego w sprawach ochrony danych osobowych, to jest do Prezesa Urzędu Ochrony Danych Osobowych.</w:t>
      </w:r>
    </w:p>
    <w:p w14:paraId="4774B0C9" w14:textId="77777777" w:rsidR="00612141" w:rsidRPr="00B871C4" w:rsidRDefault="00612141" w:rsidP="00612141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871C4">
        <w:rPr>
          <w:rFonts w:asciiTheme="minorHAnsi" w:hAnsiTheme="minorHAnsi" w:cstheme="minorHAnsi"/>
          <w:sz w:val="22"/>
          <w:szCs w:val="22"/>
        </w:rPr>
        <w:t>Przetwarzane dane pochodzą bezpośrednio od osób, których dane dotyczą, z ogólnie dostępnych rejestrów publicznych oraz z rejestrów organów administracji publicznej właściwych rzeczowo i miejscowo.</w:t>
      </w:r>
    </w:p>
    <w:p w14:paraId="62AEDA78" w14:textId="77777777" w:rsidR="00612141" w:rsidRPr="00B871C4" w:rsidRDefault="00612141" w:rsidP="00612141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871C4">
        <w:rPr>
          <w:rFonts w:asciiTheme="minorHAnsi" w:hAnsiTheme="minorHAnsi" w:cstheme="minorHAnsi"/>
          <w:sz w:val="22"/>
          <w:szCs w:val="22"/>
        </w:rPr>
        <w:t>Podanie przez Państwa danych i przetwarzanie wynika z przepisów prawa.</w:t>
      </w:r>
    </w:p>
    <w:p w14:paraId="69002A6C" w14:textId="77777777" w:rsidR="00612141" w:rsidRDefault="00612141" w:rsidP="00612141">
      <w:pPr>
        <w:pStyle w:val="Bezodstpw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871C4">
        <w:rPr>
          <w:rFonts w:asciiTheme="minorHAnsi" w:hAnsiTheme="minorHAnsi" w:cstheme="minorHAnsi"/>
          <w:sz w:val="22"/>
          <w:szCs w:val="22"/>
        </w:rPr>
        <w:t>Państwa dane mogą być przetwarzane w sposób zautomatyzowany, nie będą profilowane, nie będą przekazywane do państwa trzeciego, ani udostępniane organizacjom międzynarodowym.</w:t>
      </w:r>
    </w:p>
    <w:p w14:paraId="20C1A13D" w14:textId="77777777" w:rsidR="00242B32" w:rsidRPr="008B624C" w:rsidRDefault="00242B32" w:rsidP="00242B32">
      <w:pPr>
        <w:rPr>
          <w:rFonts w:ascii="Calibri" w:hAnsi="Calibri" w:cs="Calibri"/>
          <w:sz w:val="24"/>
          <w:szCs w:val="24"/>
        </w:rPr>
      </w:pPr>
    </w:p>
    <w:p w14:paraId="3F536053" w14:textId="77777777" w:rsidR="00242B32" w:rsidRPr="008B624C" w:rsidRDefault="00242B32" w:rsidP="00242B32">
      <w:pPr>
        <w:jc w:val="both"/>
        <w:rPr>
          <w:rFonts w:ascii="Calibri" w:hAnsi="Calibri" w:cs="Calibri"/>
          <w:sz w:val="24"/>
          <w:szCs w:val="24"/>
        </w:rPr>
      </w:pPr>
    </w:p>
    <w:p w14:paraId="7CA32EB5" w14:textId="77777777" w:rsidR="00242B32" w:rsidRPr="008B624C" w:rsidRDefault="00242B32" w:rsidP="00242B32">
      <w:pPr>
        <w:rPr>
          <w:rFonts w:ascii="Calibri" w:hAnsi="Calibri" w:cs="Calibri"/>
          <w:sz w:val="24"/>
          <w:szCs w:val="24"/>
        </w:rPr>
      </w:pPr>
    </w:p>
    <w:sectPr w:rsidR="00242B32" w:rsidRPr="008B624C" w:rsidSect="006C1E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D6131E"/>
    <w:multiLevelType w:val="hybridMultilevel"/>
    <w:tmpl w:val="E1A639B8"/>
    <w:lvl w:ilvl="0" w:tplc="737CF78E">
      <w:numFmt w:val="decimal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5DA70CE"/>
    <w:multiLevelType w:val="hybridMultilevel"/>
    <w:tmpl w:val="D6A87B9A"/>
    <w:lvl w:ilvl="0" w:tplc="2A1CF3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56790">
    <w:abstractNumId w:val="0"/>
  </w:num>
  <w:num w:numId="2" w16cid:durableId="7630370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209B"/>
    <w:rsid w:val="000C6783"/>
    <w:rsid w:val="001222F3"/>
    <w:rsid w:val="00135E18"/>
    <w:rsid w:val="00164B69"/>
    <w:rsid w:val="001B713A"/>
    <w:rsid w:val="00242B32"/>
    <w:rsid w:val="002C6A1B"/>
    <w:rsid w:val="002E71F8"/>
    <w:rsid w:val="00303510"/>
    <w:rsid w:val="00387B12"/>
    <w:rsid w:val="00395190"/>
    <w:rsid w:val="003D79D8"/>
    <w:rsid w:val="00461027"/>
    <w:rsid w:val="00496C07"/>
    <w:rsid w:val="004F6393"/>
    <w:rsid w:val="00554414"/>
    <w:rsid w:val="00563597"/>
    <w:rsid w:val="0057209B"/>
    <w:rsid w:val="005C1FC0"/>
    <w:rsid w:val="00612141"/>
    <w:rsid w:val="00671FD4"/>
    <w:rsid w:val="006B7B69"/>
    <w:rsid w:val="006C1E0C"/>
    <w:rsid w:val="00896DEC"/>
    <w:rsid w:val="008B624C"/>
    <w:rsid w:val="008D1B16"/>
    <w:rsid w:val="009668F0"/>
    <w:rsid w:val="00967BFB"/>
    <w:rsid w:val="009E593E"/>
    <w:rsid w:val="00A376D9"/>
    <w:rsid w:val="00A94530"/>
    <w:rsid w:val="00B02311"/>
    <w:rsid w:val="00B02CB0"/>
    <w:rsid w:val="00B674F9"/>
    <w:rsid w:val="00BA184C"/>
    <w:rsid w:val="00BC02E6"/>
    <w:rsid w:val="00BC1865"/>
    <w:rsid w:val="00C128C3"/>
    <w:rsid w:val="00C144B0"/>
    <w:rsid w:val="00C25662"/>
    <w:rsid w:val="00C4306A"/>
    <w:rsid w:val="00C5597D"/>
    <w:rsid w:val="00CB4073"/>
    <w:rsid w:val="00CB67CE"/>
    <w:rsid w:val="00CF2084"/>
    <w:rsid w:val="00CF4641"/>
    <w:rsid w:val="00D17422"/>
    <w:rsid w:val="00D61AF5"/>
    <w:rsid w:val="00D717E7"/>
    <w:rsid w:val="00D76B50"/>
    <w:rsid w:val="00D81FDD"/>
    <w:rsid w:val="00DB5939"/>
    <w:rsid w:val="00DC559C"/>
    <w:rsid w:val="00E570E8"/>
    <w:rsid w:val="00EC126E"/>
    <w:rsid w:val="00FE1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A3334"/>
  <w15:docId w15:val="{7E96C6CE-648B-40E2-8879-74B1AB6CA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20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7209B"/>
    <w:pPr>
      <w:keepNext/>
      <w:outlineLvl w:val="0"/>
    </w:pPr>
    <w:rPr>
      <w:sz w:val="24"/>
    </w:rPr>
  </w:style>
  <w:style w:type="paragraph" w:styleId="Nagwek7">
    <w:name w:val="heading 7"/>
    <w:basedOn w:val="Normalny"/>
    <w:next w:val="Normalny"/>
    <w:link w:val="Nagwek7Znak"/>
    <w:qFormat/>
    <w:rsid w:val="0057209B"/>
    <w:pPr>
      <w:keepNext/>
      <w:jc w:val="right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7209B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57209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57209B"/>
    <w:pPr>
      <w:spacing w:before="100" w:beforeAutospacing="1" w:after="100" w:afterAutospacing="1"/>
    </w:pPr>
    <w:rPr>
      <w:sz w:val="24"/>
      <w:szCs w:val="24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BA184C"/>
    <w:rPr>
      <w:sz w:val="24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BA184C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242B32"/>
    <w:rPr>
      <w:b/>
      <w:bCs/>
    </w:rPr>
  </w:style>
  <w:style w:type="paragraph" w:styleId="Bezodstpw">
    <w:name w:val="No Spacing"/>
    <w:uiPriority w:val="1"/>
    <w:qFormat/>
    <w:rsid w:val="00A376D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59"/>
    <w:rsid w:val="008B62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612141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43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8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itmediagroup.pl" TargetMode="External"/><Relationship Id="rId5" Type="http://schemas.openxmlformats.org/officeDocument/2006/relationships/hyperlink" Target="mailto:urzad@pniewy.wlk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2</Pages>
  <Words>637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franek</dc:creator>
  <cp:keywords/>
  <dc:description/>
  <cp:lastModifiedBy>Zbigniew Lubik</cp:lastModifiedBy>
  <cp:revision>53</cp:revision>
  <cp:lastPrinted>2024-03-22T08:46:00Z</cp:lastPrinted>
  <dcterms:created xsi:type="dcterms:W3CDTF">2022-01-20T08:59:00Z</dcterms:created>
  <dcterms:modified xsi:type="dcterms:W3CDTF">2024-07-18T08:35:00Z</dcterms:modified>
</cp:coreProperties>
</file>